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198" w:firstLineChars="82"/>
        <w:jc w:val="center"/>
        <w:rPr>
          <w:rFonts w:hint="eastAsia" w:cs="宋体"/>
          <w:lang w:val="en-US" w:eastAsia="zh-CN"/>
        </w:rPr>
      </w:pPr>
      <w:bookmarkStart w:id="0" w:name="_Toc217446094"/>
      <w:r>
        <w:rPr>
          <w:rFonts w:hint="eastAsia" w:cs="宋体"/>
          <w:lang w:val="en-US" w:eastAsia="zh-CN"/>
        </w:rPr>
        <w:t>采购需求</w:t>
      </w:r>
    </w:p>
    <w:p>
      <w:pPr>
        <w:pStyle w:val="3"/>
        <w:ind w:firstLine="198" w:firstLineChars="82"/>
      </w:pPr>
      <w:r>
        <w:rPr>
          <w:rFonts w:hint="eastAsia" w:cs="宋体"/>
        </w:rPr>
        <w:t>一、项目概述</w:t>
      </w:r>
      <w:bookmarkEnd w:id="0"/>
    </w:p>
    <w:p>
      <w:pPr>
        <w:spacing w:line="500" w:lineRule="exact"/>
        <w:ind w:firstLine="480" w:firstLineChars="200"/>
        <w:rPr>
          <w:rFonts w:hint="eastAsia" w:ascii="Calibri Light" w:hAnsi="Calibri Light"/>
          <w:bCs/>
          <w:kern w:val="28"/>
          <w:sz w:val="24"/>
          <w:szCs w:val="32"/>
        </w:rPr>
      </w:pPr>
      <w:r>
        <w:rPr>
          <w:rFonts w:hint="eastAsia" w:ascii="宋体" w:hAnsi="宋体" w:cs="宋体"/>
          <w:bCs/>
          <w:kern w:val="28"/>
          <w:sz w:val="24"/>
          <w:szCs w:val="32"/>
          <w:lang w:val="zh-TW"/>
        </w:rPr>
        <w:t>自2016年在成都落地，成都外籍人才招聘会作为西部地区唯一的外籍人才招聘会已连续举办六届。为进一步提升外籍人才服务水平，为各类外籍人才汇聚成都拓展新通道，加快凝聚具有国际竞争力的人才队伍，通过举办2022成都外籍人才招聘会，搭建“共享国</w:t>
      </w:r>
      <w:bookmarkStart w:id="1" w:name="_GoBack"/>
      <w:bookmarkEnd w:id="1"/>
      <w:r>
        <w:rPr>
          <w:rFonts w:hint="eastAsia" w:ascii="宋体" w:hAnsi="宋体" w:cs="宋体"/>
          <w:bCs/>
          <w:kern w:val="28"/>
          <w:sz w:val="24"/>
          <w:szCs w:val="32"/>
          <w:lang w:val="zh-TW"/>
        </w:rPr>
        <w:t>际人才”平台，实现人才链、产业链、创新链、金融链的深度融合、交互增值，构建蓉城海外高端人才资源体系新格局，助推建设践行新发展理念的公园城市示范区</w:t>
      </w:r>
      <w:r>
        <w:rPr>
          <w:rFonts w:hint="eastAsia" w:ascii="宋体" w:hAnsi="宋体" w:cs="宋体"/>
          <w:bCs/>
          <w:kern w:val="28"/>
          <w:sz w:val="24"/>
          <w:szCs w:val="32"/>
        </w:rPr>
        <w:t>。</w:t>
      </w:r>
    </w:p>
    <w:p>
      <w:pPr>
        <w:spacing w:line="360" w:lineRule="auto"/>
        <w:rPr>
          <w:rFonts w:hint="eastAsia" w:ascii="Calibri Light" w:hAnsi="Calibri Light"/>
          <w:b/>
          <w:bCs/>
          <w:kern w:val="28"/>
          <w:sz w:val="24"/>
          <w:szCs w:val="32"/>
        </w:rPr>
      </w:pPr>
      <w:r>
        <w:rPr>
          <w:rFonts w:hint="eastAsia" w:ascii="Calibri Light" w:hAnsi="Calibri Light"/>
          <w:b/>
          <w:bCs/>
          <w:kern w:val="28"/>
          <w:sz w:val="24"/>
          <w:szCs w:val="32"/>
        </w:rPr>
        <w:t>二、项目清单</w:t>
      </w:r>
    </w:p>
    <w:p>
      <w:pPr>
        <w:spacing w:line="360" w:lineRule="auto"/>
        <w:ind w:firstLine="480" w:firstLineChars="200"/>
        <w:rPr>
          <w:rFonts w:hint="eastAsia" w:ascii="Calibri Light" w:hAnsi="Calibri Light"/>
          <w:bCs/>
          <w:kern w:val="28"/>
          <w:sz w:val="24"/>
          <w:szCs w:val="32"/>
        </w:rPr>
      </w:pPr>
      <w:r>
        <w:rPr>
          <w:rFonts w:hint="eastAsia" w:ascii="Calibri Light" w:hAnsi="Calibri Light"/>
          <w:bCs/>
          <w:kern w:val="28"/>
          <w:sz w:val="24"/>
          <w:szCs w:val="32"/>
        </w:rPr>
        <w:t>本次采购项目拟选择为成都市科学技术局完成“2022成都外籍人才招聘会”的服务商一名。</w:t>
      </w:r>
    </w:p>
    <w:p>
      <w:pPr>
        <w:spacing w:line="360" w:lineRule="auto"/>
        <w:rPr>
          <w:rFonts w:hint="default" w:ascii="Calibri Light" w:hAnsi="Calibri Light"/>
          <w:b/>
          <w:bCs/>
          <w:kern w:val="28"/>
          <w:sz w:val="24"/>
          <w:szCs w:val="32"/>
          <w:lang w:val="en-US"/>
        </w:rPr>
      </w:pPr>
      <w:r>
        <w:rPr>
          <w:rFonts w:hint="eastAsia" w:ascii="Calibri Light" w:hAnsi="Calibri Light"/>
          <w:b/>
          <w:bCs/>
          <w:kern w:val="28"/>
          <w:sz w:val="24"/>
          <w:szCs w:val="32"/>
        </w:rPr>
        <w:t>三、</w:t>
      </w:r>
      <w:r>
        <w:rPr>
          <w:rFonts w:hint="eastAsia" w:ascii="Calibri Light" w:hAnsi="Calibri Light"/>
          <w:b/>
          <w:bCs/>
          <w:kern w:val="28"/>
          <w:sz w:val="24"/>
          <w:szCs w:val="32"/>
          <w:lang w:val="en-US" w:eastAsia="zh-CN"/>
        </w:rPr>
        <w:t>技术服务要求</w:t>
      </w:r>
    </w:p>
    <w:p>
      <w:pPr>
        <w:spacing w:line="360" w:lineRule="auto"/>
        <w:ind w:firstLine="480" w:firstLineChars="200"/>
        <w:rPr>
          <w:rFonts w:hint="eastAsia" w:ascii="Calibri Light" w:hAnsi="Calibri Light"/>
          <w:bCs/>
          <w:kern w:val="28"/>
          <w:sz w:val="24"/>
          <w:szCs w:val="32"/>
          <w:lang w:val="zh-TW" w:eastAsia="zh-TW"/>
        </w:rPr>
      </w:pPr>
      <w:r>
        <w:rPr>
          <w:rFonts w:hint="eastAsia" w:ascii="Calibri Light" w:hAnsi="Calibri Light"/>
          <w:bCs/>
          <w:kern w:val="28"/>
          <w:sz w:val="24"/>
          <w:szCs w:val="32"/>
          <w:lang w:val="zh-TW" w:eastAsia="zh-TW"/>
        </w:rPr>
        <w:t>（一）技术要求</w:t>
      </w:r>
    </w:p>
    <w:p>
      <w:pPr>
        <w:spacing w:line="360" w:lineRule="auto"/>
        <w:ind w:firstLine="480" w:firstLineChars="200"/>
        <w:rPr>
          <w:rFonts w:hint="eastAsia" w:ascii="Calibri Light" w:hAnsi="Calibri Light"/>
          <w:bCs/>
          <w:kern w:val="28"/>
          <w:sz w:val="24"/>
          <w:szCs w:val="32"/>
          <w:lang w:val="zh-TW" w:eastAsia="zh-TW"/>
        </w:rPr>
      </w:pPr>
      <w:r>
        <w:rPr>
          <w:rFonts w:hint="eastAsia" w:ascii="Calibri Light" w:hAnsi="Calibri Light"/>
          <w:bCs/>
          <w:kern w:val="28"/>
          <w:sz w:val="24"/>
          <w:szCs w:val="32"/>
        </w:rPr>
        <w:t>1、</w:t>
      </w:r>
      <w:r>
        <w:rPr>
          <w:rFonts w:hint="eastAsia" w:ascii="Calibri Light" w:hAnsi="Calibri Light"/>
          <w:bCs/>
          <w:kern w:val="28"/>
          <w:sz w:val="24"/>
          <w:szCs w:val="32"/>
          <w:lang w:val="zh-TW" w:eastAsia="zh-TW"/>
        </w:rPr>
        <w:t>“202</w:t>
      </w:r>
      <w:r>
        <w:rPr>
          <w:rFonts w:hint="eastAsia" w:ascii="Calibri Light" w:hAnsi="Calibri Light"/>
          <w:bCs/>
          <w:kern w:val="28"/>
          <w:sz w:val="24"/>
          <w:szCs w:val="32"/>
        </w:rPr>
        <w:t>2</w:t>
      </w:r>
      <w:r>
        <w:rPr>
          <w:rFonts w:hint="eastAsia" w:ascii="Calibri Light" w:hAnsi="Calibri Light"/>
          <w:bCs/>
          <w:kern w:val="28"/>
          <w:sz w:val="24"/>
          <w:szCs w:val="32"/>
          <w:lang w:val="zh-TW" w:eastAsia="zh-TW"/>
        </w:rPr>
        <w:t>成都外籍人才招聘会”活动设置高端</w:t>
      </w:r>
      <w:r>
        <w:rPr>
          <w:rFonts w:hint="eastAsia" w:ascii="Calibri Light" w:hAnsi="Calibri Light"/>
          <w:bCs/>
          <w:kern w:val="28"/>
          <w:sz w:val="24"/>
          <w:szCs w:val="32"/>
          <w:lang w:val="zh-TW"/>
        </w:rPr>
        <w:t>外籍</w:t>
      </w:r>
      <w:r>
        <w:rPr>
          <w:rFonts w:hint="eastAsia" w:ascii="Calibri Light" w:hAnsi="Calibri Light"/>
          <w:bCs/>
          <w:kern w:val="28"/>
          <w:sz w:val="24"/>
          <w:szCs w:val="32"/>
          <w:lang w:val="zh-TW" w:eastAsia="zh-TW"/>
        </w:rPr>
        <w:t>人才项目对接会、外籍人才招聘会</w:t>
      </w:r>
      <w:r>
        <w:rPr>
          <w:rFonts w:hint="eastAsia" w:ascii="Calibri Light" w:hAnsi="Calibri Light"/>
          <w:bCs/>
          <w:kern w:val="28"/>
          <w:sz w:val="24"/>
          <w:szCs w:val="32"/>
          <w:lang w:val="zh-TW"/>
        </w:rPr>
        <w:t>、成都文化体验互动区、国际社区服务展示及交流等多</w:t>
      </w:r>
      <w:r>
        <w:rPr>
          <w:rFonts w:hint="eastAsia" w:ascii="Calibri Light" w:hAnsi="Calibri Light"/>
          <w:bCs/>
          <w:kern w:val="28"/>
          <w:sz w:val="24"/>
          <w:szCs w:val="32"/>
          <w:lang w:val="zh-TW" w:eastAsia="zh-TW"/>
        </w:rPr>
        <w:t>个环节，邀请人才需求单位与高端</w:t>
      </w:r>
      <w:r>
        <w:rPr>
          <w:rFonts w:hint="eastAsia" w:ascii="Calibri Light" w:hAnsi="Calibri Light"/>
          <w:bCs/>
          <w:kern w:val="28"/>
          <w:sz w:val="24"/>
          <w:szCs w:val="32"/>
          <w:lang w:val="zh-TW"/>
        </w:rPr>
        <w:t>外籍</w:t>
      </w:r>
      <w:r>
        <w:rPr>
          <w:rFonts w:hint="eastAsia" w:ascii="Calibri Light" w:hAnsi="Calibri Light"/>
          <w:bCs/>
          <w:kern w:val="28"/>
          <w:sz w:val="24"/>
          <w:szCs w:val="32"/>
          <w:lang w:val="zh-TW" w:eastAsia="zh-TW"/>
        </w:rPr>
        <w:t>人才服务企业进行定向对接，根据参展企业所提供的职能特殊性进行定向邀约，组织开展招聘、面试</w:t>
      </w:r>
      <w:r>
        <w:rPr>
          <w:rFonts w:hint="eastAsia" w:ascii="Calibri Light" w:hAnsi="Calibri Light"/>
          <w:bCs/>
          <w:kern w:val="28"/>
          <w:sz w:val="24"/>
          <w:szCs w:val="32"/>
          <w:lang w:val="zh-TW"/>
        </w:rPr>
        <w:t>，</w:t>
      </w:r>
      <w:r>
        <w:rPr>
          <w:rFonts w:hint="eastAsia" w:ascii="Calibri Light" w:hAnsi="Calibri Light"/>
          <w:bCs/>
          <w:kern w:val="28"/>
          <w:sz w:val="24"/>
          <w:szCs w:val="32"/>
          <w:lang w:val="zh-TW" w:eastAsia="zh-TW"/>
        </w:rPr>
        <w:t>促进各类外籍人才与在蓉企业有效沟通、精准对接</w:t>
      </w:r>
      <w:r>
        <w:rPr>
          <w:rFonts w:hint="eastAsia" w:ascii="Calibri Light" w:hAnsi="Calibri Light"/>
          <w:bCs/>
          <w:kern w:val="28"/>
          <w:sz w:val="24"/>
          <w:szCs w:val="32"/>
          <w:lang w:val="zh-TW"/>
        </w:rPr>
        <w:t>。</w:t>
      </w:r>
      <w:r>
        <w:rPr>
          <w:rFonts w:hint="eastAsia" w:ascii="Calibri Light" w:hAnsi="Calibri Light"/>
          <w:bCs/>
          <w:kern w:val="28"/>
          <w:sz w:val="24"/>
          <w:szCs w:val="32"/>
          <w:lang w:val="zh-TW" w:eastAsia="zh-TW"/>
        </w:rPr>
        <w:t>通过多</w:t>
      </w:r>
      <w:r>
        <w:rPr>
          <w:rFonts w:hint="eastAsia" w:ascii="Calibri Light" w:hAnsi="Calibri Light"/>
          <w:bCs/>
          <w:kern w:val="28"/>
          <w:sz w:val="24"/>
          <w:szCs w:val="32"/>
          <w:lang w:val="zh-TW"/>
        </w:rPr>
        <w:t>个</w:t>
      </w:r>
      <w:r>
        <w:rPr>
          <w:rFonts w:hint="eastAsia" w:ascii="Calibri Light" w:hAnsi="Calibri Light"/>
          <w:bCs/>
          <w:kern w:val="28"/>
          <w:sz w:val="24"/>
          <w:szCs w:val="32"/>
          <w:lang w:val="zh-TW" w:eastAsia="zh-TW"/>
        </w:rPr>
        <w:t>渠道进行</w:t>
      </w:r>
      <w:r>
        <w:rPr>
          <w:rFonts w:hint="eastAsia" w:ascii="Calibri Light" w:hAnsi="Calibri Light"/>
          <w:bCs/>
          <w:kern w:val="28"/>
          <w:sz w:val="24"/>
          <w:szCs w:val="32"/>
          <w:lang w:val="zh-TW"/>
        </w:rPr>
        <w:t>推广</w:t>
      </w:r>
      <w:r>
        <w:rPr>
          <w:rFonts w:hint="eastAsia" w:ascii="Calibri Light" w:hAnsi="Calibri Light"/>
          <w:bCs/>
          <w:kern w:val="28"/>
          <w:sz w:val="24"/>
          <w:szCs w:val="32"/>
          <w:lang w:val="zh-TW" w:eastAsia="zh-TW"/>
        </w:rPr>
        <w:t>宣传，扩大招聘会的覆盖面和影响力</w:t>
      </w:r>
      <w:r>
        <w:rPr>
          <w:rFonts w:hint="eastAsia" w:ascii="Calibri Light" w:hAnsi="Calibri Light"/>
          <w:bCs/>
          <w:kern w:val="28"/>
          <w:sz w:val="24"/>
          <w:szCs w:val="32"/>
          <w:lang w:val="zh-TW"/>
        </w:rPr>
        <w:t>，同时</w:t>
      </w:r>
      <w:r>
        <w:rPr>
          <w:rFonts w:hint="eastAsia" w:ascii="Calibri Light" w:hAnsi="Calibri Light"/>
          <w:bCs/>
          <w:kern w:val="28"/>
          <w:sz w:val="24"/>
          <w:szCs w:val="32"/>
          <w:lang w:val="zh-TW" w:eastAsia="zh-TW"/>
        </w:rPr>
        <w:t>推介</w:t>
      </w:r>
      <w:r>
        <w:rPr>
          <w:rFonts w:hint="eastAsia" w:ascii="Calibri Light" w:hAnsi="Calibri Light"/>
          <w:bCs/>
          <w:kern w:val="28"/>
          <w:sz w:val="24"/>
          <w:szCs w:val="32"/>
          <w:lang w:val="zh-TW"/>
        </w:rPr>
        <w:t>成都</w:t>
      </w:r>
      <w:r>
        <w:rPr>
          <w:rFonts w:hint="eastAsia" w:ascii="Calibri Light" w:hAnsi="Calibri Light"/>
          <w:bCs/>
          <w:kern w:val="28"/>
          <w:sz w:val="24"/>
          <w:szCs w:val="32"/>
          <w:lang w:val="zh-TW" w:eastAsia="zh-TW"/>
        </w:rPr>
        <w:t>市引才引智政策</w:t>
      </w:r>
      <w:r>
        <w:rPr>
          <w:rFonts w:hint="eastAsia" w:ascii="Calibri Light" w:hAnsi="Calibri Light"/>
          <w:bCs/>
          <w:kern w:val="28"/>
          <w:sz w:val="24"/>
          <w:szCs w:val="32"/>
          <w:lang w:val="zh-TW"/>
        </w:rPr>
        <w:t>及宣传成都创业宜居环境，加快建设具有国际竞争力的人才强市</w:t>
      </w:r>
      <w:r>
        <w:rPr>
          <w:rFonts w:hint="eastAsia" w:ascii="Calibri Light" w:hAnsi="Calibri Light"/>
          <w:bCs/>
          <w:kern w:val="28"/>
          <w:sz w:val="24"/>
          <w:szCs w:val="32"/>
          <w:lang w:val="zh-TW" w:eastAsia="zh-TW"/>
        </w:rPr>
        <w:t>，支撑建设践行新发展理念的公园城市示范区。</w:t>
      </w:r>
    </w:p>
    <w:p>
      <w:pPr>
        <w:spacing w:line="360" w:lineRule="auto"/>
        <w:ind w:firstLine="480" w:firstLineChars="200"/>
        <w:rPr>
          <w:rFonts w:hint="eastAsia" w:ascii="Calibri Light" w:hAnsi="Calibri Light"/>
          <w:bCs/>
          <w:kern w:val="28"/>
          <w:sz w:val="24"/>
          <w:szCs w:val="32"/>
          <w:lang w:val="zh-TW" w:eastAsia="zh-TW"/>
        </w:rPr>
      </w:pPr>
      <w:r>
        <w:rPr>
          <w:rFonts w:hint="eastAsia" w:ascii="Calibri Light" w:hAnsi="Calibri Light"/>
          <w:bCs/>
          <w:kern w:val="28"/>
          <w:sz w:val="24"/>
          <w:szCs w:val="32"/>
          <w:lang w:val="zh-TW" w:eastAsia="zh-TW"/>
        </w:rPr>
        <w:t>2、活动时间不低于3小时；</w:t>
      </w:r>
    </w:p>
    <w:p>
      <w:pPr>
        <w:spacing w:line="360" w:lineRule="auto"/>
        <w:ind w:firstLine="480" w:firstLineChars="200"/>
        <w:rPr>
          <w:rFonts w:hint="eastAsia" w:ascii="Calibri Light" w:hAnsi="Calibri Light"/>
          <w:bCs/>
          <w:kern w:val="28"/>
          <w:sz w:val="24"/>
          <w:szCs w:val="32"/>
          <w:lang w:val="zh-TW" w:eastAsia="zh-TW"/>
        </w:rPr>
      </w:pPr>
      <w:r>
        <w:rPr>
          <w:rFonts w:hint="eastAsia" w:ascii="Calibri Light" w:hAnsi="Calibri Light"/>
          <w:bCs/>
          <w:kern w:val="28"/>
          <w:sz w:val="24"/>
          <w:szCs w:val="32"/>
          <w:lang w:val="zh-TW" w:eastAsia="zh-TW"/>
        </w:rPr>
        <w:t>3、活动形式：线下活动；</w:t>
      </w:r>
    </w:p>
    <w:p>
      <w:pPr>
        <w:spacing w:line="360" w:lineRule="auto"/>
        <w:ind w:firstLine="480" w:firstLineChars="200"/>
        <w:rPr>
          <w:rFonts w:hint="eastAsia" w:ascii="Calibri Light" w:hAnsi="Calibri Light"/>
          <w:bCs/>
          <w:kern w:val="28"/>
          <w:sz w:val="24"/>
          <w:szCs w:val="32"/>
          <w:lang w:val="zh-TW" w:eastAsia="zh-TW"/>
        </w:rPr>
      </w:pPr>
      <w:r>
        <w:rPr>
          <w:rFonts w:hint="eastAsia" w:ascii="Calibri Light" w:hAnsi="Calibri Light"/>
          <w:bCs/>
          <w:kern w:val="28"/>
          <w:sz w:val="24"/>
          <w:szCs w:val="32"/>
          <w:lang w:val="zh-TW" w:eastAsia="zh-TW"/>
        </w:rPr>
        <w:t>4、</w:t>
      </w:r>
      <w:r>
        <w:rPr>
          <w:rFonts w:hint="eastAsia" w:ascii="Calibri Light" w:hAnsi="Calibri Light"/>
          <w:bCs/>
          <w:kern w:val="28"/>
          <w:sz w:val="24"/>
          <w:szCs w:val="32"/>
          <w:lang w:val="zh-TW"/>
        </w:rPr>
        <w:t>宣传邀请外籍人才</w:t>
      </w:r>
      <w:r>
        <w:rPr>
          <w:rFonts w:hint="eastAsia" w:ascii="Calibri Light" w:hAnsi="Calibri Light"/>
          <w:bCs/>
          <w:kern w:val="28"/>
          <w:sz w:val="24"/>
          <w:szCs w:val="32"/>
          <w:lang w:val="zh-TW" w:eastAsia="zh-TW"/>
        </w:rPr>
        <w:t>人数不</w:t>
      </w:r>
      <w:r>
        <w:rPr>
          <w:rFonts w:hint="eastAsia" w:ascii="Calibri Light" w:hAnsi="Calibri Light"/>
          <w:bCs/>
          <w:kern w:val="28"/>
          <w:sz w:val="24"/>
          <w:szCs w:val="32"/>
          <w:lang w:val="zh-TW"/>
        </w:rPr>
        <w:t>少</w:t>
      </w:r>
      <w:r>
        <w:rPr>
          <w:rFonts w:hint="eastAsia" w:ascii="Calibri Light" w:hAnsi="Calibri Light"/>
          <w:bCs/>
          <w:kern w:val="28"/>
          <w:sz w:val="24"/>
          <w:szCs w:val="32"/>
          <w:lang w:val="zh-TW" w:eastAsia="zh-TW"/>
        </w:rPr>
        <w:t>于</w:t>
      </w:r>
      <w:r>
        <w:rPr>
          <w:rFonts w:hint="eastAsia" w:ascii="Calibri Light" w:hAnsi="Calibri Light"/>
          <w:bCs/>
          <w:kern w:val="28"/>
          <w:sz w:val="24"/>
          <w:szCs w:val="32"/>
        </w:rPr>
        <w:t>120</w:t>
      </w:r>
      <w:r>
        <w:rPr>
          <w:rFonts w:hint="eastAsia" w:ascii="Calibri Light" w:hAnsi="Calibri Light"/>
          <w:bCs/>
          <w:kern w:val="28"/>
          <w:sz w:val="24"/>
          <w:szCs w:val="32"/>
          <w:lang w:val="zh-TW" w:eastAsia="zh-TW"/>
        </w:rPr>
        <w:t>人</w:t>
      </w:r>
      <w:r>
        <w:rPr>
          <w:rFonts w:hint="eastAsia" w:ascii="Calibri Light" w:hAnsi="Calibri Light"/>
          <w:bCs/>
          <w:kern w:val="28"/>
          <w:sz w:val="24"/>
          <w:szCs w:val="32"/>
          <w:lang w:val="zh-TW"/>
        </w:rPr>
        <w:t>，</w:t>
      </w:r>
      <w:r>
        <w:rPr>
          <w:rFonts w:hint="eastAsia" w:ascii="Calibri Light" w:hAnsi="Calibri Light"/>
          <w:bCs/>
          <w:kern w:val="28"/>
          <w:sz w:val="24"/>
          <w:szCs w:val="32"/>
          <w:lang w:val="zh-TW" w:eastAsia="zh-TW"/>
        </w:rPr>
        <w:t>并统计到场求职者人数、国籍、教育水平等基本情况，并汇总本场招聘会供需双方初步达成意愿情况；</w:t>
      </w:r>
    </w:p>
    <w:p>
      <w:pPr>
        <w:spacing w:line="360" w:lineRule="auto"/>
        <w:ind w:firstLine="480" w:firstLineChars="200"/>
        <w:rPr>
          <w:rFonts w:hint="eastAsia" w:ascii="Calibri Light" w:hAnsi="Calibri Light"/>
          <w:bCs/>
          <w:kern w:val="28"/>
          <w:sz w:val="24"/>
          <w:szCs w:val="32"/>
          <w:lang w:val="zh-TW" w:eastAsia="zh-TW"/>
        </w:rPr>
      </w:pPr>
      <w:r>
        <w:rPr>
          <w:rFonts w:hint="eastAsia" w:ascii="Calibri Light" w:hAnsi="Calibri Light"/>
          <w:bCs/>
          <w:kern w:val="28"/>
          <w:sz w:val="24"/>
          <w:szCs w:val="32"/>
          <w:lang w:val="zh-TW" w:eastAsia="zh-TW"/>
        </w:rPr>
        <w:t>5、邀请和组织不少于</w:t>
      </w:r>
      <w:r>
        <w:rPr>
          <w:rFonts w:hint="eastAsia" w:ascii="Calibri Light" w:hAnsi="Calibri Light"/>
          <w:bCs/>
          <w:kern w:val="28"/>
          <w:sz w:val="24"/>
          <w:szCs w:val="32"/>
        </w:rPr>
        <w:t>4</w:t>
      </w:r>
      <w:r>
        <w:rPr>
          <w:rFonts w:hint="eastAsia" w:ascii="Calibri Light" w:hAnsi="Calibri Light"/>
          <w:bCs/>
          <w:kern w:val="28"/>
          <w:sz w:val="24"/>
          <w:szCs w:val="32"/>
          <w:lang w:val="zh-TW" w:eastAsia="zh-TW"/>
        </w:rPr>
        <w:t>0家用人单位参加；</w:t>
      </w:r>
    </w:p>
    <w:p>
      <w:pPr>
        <w:spacing w:line="360" w:lineRule="auto"/>
        <w:ind w:firstLine="480" w:firstLineChars="200"/>
        <w:rPr>
          <w:rFonts w:hint="eastAsia" w:ascii="Calibri Light" w:hAnsi="Calibri Light"/>
          <w:bCs/>
          <w:kern w:val="28"/>
          <w:sz w:val="24"/>
          <w:szCs w:val="32"/>
          <w:lang w:val="zh-TW" w:eastAsia="zh-TW"/>
        </w:rPr>
      </w:pPr>
      <w:r>
        <w:rPr>
          <w:rFonts w:hint="eastAsia" w:ascii="Calibri Light" w:hAnsi="Calibri Light"/>
          <w:bCs/>
          <w:kern w:val="28"/>
          <w:sz w:val="24"/>
          <w:szCs w:val="32"/>
          <w:lang w:val="zh-TW" w:eastAsia="zh-TW"/>
        </w:rPr>
        <w:t>6、邀请高端外籍人才服务企业及用人单位单位代表，市科技局领导、相关区县负责人等不少于30人参</w:t>
      </w:r>
      <w:r>
        <w:rPr>
          <w:rFonts w:hint="eastAsia" w:ascii="Calibri Light" w:hAnsi="Calibri Light"/>
          <w:bCs/>
          <w:kern w:val="28"/>
          <w:sz w:val="24"/>
          <w:szCs w:val="32"/>
          <w:lang w:val="zh-TW"/>
        </w:rPr>
        <w:t>加</w:t>
      </w:r>
      <w:r>
        <w:rPr>
          <w:rFonts w:hint="eastAsia" w:ascii="Calibri Light" w:hAnsi="Calibri Light"/>
          <w:bCs/>
          <w:kern w:val="28"/>
          <w:sz w:val="24"/>
          <w:szCs w:val="32"/>
          <w:lang w:val="zh-TW" w:eastAsia="zh-TW"/>
        </w:rPr>
        <w:t>；</w:t>
      </w:r>
    </w:p>
    <w:p>
      <w:pPr>
        <w:spacing w:line="360" w:lineRule="auto"/>
        <w:ind w:firstLine="480" w:firstLineChars="200"/>
        <w:rPr>
          <w:rFonts w:hint="eastAsia" w:ascii="Calibri Light" w:hAnsi="Calibri Light"/>
          <w:bCs/>
          <w:kern w:val="28"/>
          <w:sz w:val="24"/>
          <w:szCs w:val="32"/>
          <w:lang w:val="zh-TW" w:eastAsia="zh-TW"/>
        </w:rPr>
      </w:pPr>
      <w:r>
        <w:rPr>
          <w:rFonts w:hint="eastAsia" w:ascii="Calibri Light" w:hAnsi="Calibri Light"/>
          <w:bCs/>
          <w:kern w:val="28"/>
          <w:sz w:val="24"/>
          <w:szCs w:val="32"/>
        </w:rPr>
        <w:t>7</w:t>
      </w:r>
      <w:r>
        <w:rPr>
          <w:rFonts w:hint="eastAsia" w:ascii="Calibri Light" w:hAnsi="Calibri Light"/>
          <w:bCs/>
          <w:kern w:val="28"/>
          <w:sz w:val="24"/>
          <w:szCs w:val="32"/>
          <w:lang w:val="zh-TW" w:eastAsia="zh-TW"/>
        </w:rPr>
        <w:t>、聚焦重点领域，招聘会活动提供岗位不低于200个</w:t>
      </w:r>
      <w:r>
        <w:rPr>
          <w:rFonts w:hint="eastAsia" w:ascii="Calibri Light" w:hAnsi="Calibri Light"/>
          <w:bCs/>
          <w:kern w:val="28"/>
          <w:sz w:val="24"/>
          <w:szCs w:val="32"/>
          <w:lang w:val="zh-TW"/>
        </w:rPr>
        <w:t>；</w:t>
      </w:r>
    </w:p>
    <w:p>
      <w:pPr>
        <w:spacing w:line="360" w:lineRule="auto"/>
        <w:ind w:firstLine="480" w:firstLineChars="200"/>
        <w:rPr>
          <w:rFonts w:hint="eastAsia" w:ascii="Calibri Light" w:hAnsi="Calibri Light"/>
          <w:bCs/>
          <w:kern w:val="28"/>
          <w:sz w:val="24"/>
          <w:szCs w:val="32"/>
        </w:rPr>
      </w:pPr>
      <w:r>
        <w:rPr>
          <w:rFonts w:hint="eastAsia" w:ascii="Calibri Light" w:hAnsi="Calibri Light"/>
          <w:bCs/>
          <w:kern w:val="28"/>
          <w:sz w:val="24"/>
          <w:szCs w:val="32"/>
        </w:rPr>
        <w:t>8</w:t>
      </w:r>
      <w:r>
        <w:rPr>
          <w:rFonts w:hint="eastAsia" w:ascii="Calibri Light" w:hAnsi="Calibri Light"/>
          <w:bCs/>
          <w:kern w:val="28"/>
          <w:sz w:val="24"/>
          <w:szCs w:val="32"/>
          <w:lang w:val="zh-TW" w:eastAsia="zh-TW"/>
        </w:rPr>
        <w:t>、收集活动实施期间拍摄的图片资料并刻盘备份；</w:t>
      </w:r>
    </w:p>
    <w:p>
      <w:pPr>
        <w:spacing w:line="360" w:lineRule="auto"/>
        <w:ind w:firstLine="480" w:firstLineChars="200"/>
        <w:rPr>
          <w:rFonts w:hint="eastAsia" w:ascii="Calibri Light" w:hAnsi="Calibri Light"/>
          <w:bCs/>
          <w:kern w:val="28"/>
          <w:sz w:val="24"/>
          <w:szCs w:val="32"/>
          <w:lang w:val="zh-TW" w:eastAsia="zh-TW"/>
        </w:rPr>
      </w:pPr>
      <w:r>
        <w:rPr>
          <w:rFonts w:hint="eastAsia" w:ascii="Calibri Light" w:hAnsi="Calibri Light"/>
          <w:bCs/>
          <w:kern w:val="28"/>
          <w:sz w:val="24"/>
          <w:szCs w:val="32"/>
          <w:lang w:val="zh-TW" w:eastAsia="zh-TW"/>
        </w:rPr>
        <w:t>（二）服务要求</w:t>
      </w:r>
    </w:p>
    <w:p>
      <w:pPr>
        <w:spacing w:line="360" w:lineRule="auto"/>
        <w:ind w:firstLine="480" w:firstLineChars="200"/>
        <w:rPr>
          <w:rFonts w:hint="eastAsia" w:ascii="Calibri Light" w:hAnsi="Calibri Light"/>
          <w:bCs/>
          <w:kern w:val="28"/>
          <w:sz w:val="24"/>
          <w:szCs w:val="32"/>
        </w:rPr>
      </w:pPr>
      <w:r>
        <w:rPr>
          <w:rFonts w:hint="eastAsia" w:ascii="Calibri Light" w:hAnsi="Calibri Light"/>
          <w:bCs/>
          <w:kern w:val="28"/>
          <w:sz w:val="24"/>
          <w:szCs w:val="32"/>
        </w:rPr>
        <w:t>1、“2022</w:t>
      </w:r>
      <w:r>
        <w:rPr>
          <w:rFonts w:hint="eastAsia" w:ascii="Calibri Light" w:hAnsi="Calibri Light"/>
          <w:bCs/>
          <w:kern w:val="28"/>
          <w:sz w:val="24"/>
          <w:szCs w:val="32"/>
          <w:lang w:val="zh-TW" w:eastAsia="zh-TW"/>
        </w:rPr>
        <w:t>成都外籍人才招聘会”活动设置高端人才项目对接会、外籍人才招聘会</w:t>
      </w:r>
      <w:r>
        <w:rPr>
          <w:rFonts w:hint="eastAsia" w:ascii="Calibri Light" w:hAnsi="Calibri Light"/>
          <w:bCs/>
          <w:kern w:val="28"/>
          <w:sz w:val="24"/>
          <w:szCs w:val="32"/>
          <w:lang w:val="zh-TW"/>
        </w:rPr>
        <w:t>、成都文化体验互动区、国际社区服务展示及交流等多</w:t>
      </w:r>
      <w:r>
        <w:rPr>
          <w:rFonts w:hint="eastAsia" w:ascii="Calibri Light" w:hAnsi="Calibri Light"/>
          <w:bCs/>
          <w:kern w:val="28"/>
          <w:sz w:val="24"/>
          <w:szCs w:val="32"/>
          <w:lang w:val="zh-TW" w:eastAsia="zh-TW"/>
        </w:rPr>
        <w:t>个环节,需对活动的场地进行设计和搭建，合理安排和运用</w:t>
      </w:r>
      <w:r>
        <w:rPr>
          <w:rFonts w:hint="eastAsia" w:ascii="Calibri Light" w:hAnsi="Calibri Light"/>
          <w:bCs/>
          <w:kern w:val="28"/>
          <w:sz w:val="24"/>
          <w:szCs w:val="32"/>
          <w:lang w:val="zh-TW"/>
        </w:rPr>
        <w:t>各类</w:t>
      </w:r>
      <w:r>
        <w:rPr>
          <w:rFonts w:hint="eastAsia" w:ascii="Calibri Light" w:hAnsi="Calibri Light"/>
          <w:bCs/>
          <w:kern w:val="28"/>
          <w:sz w:val="24"/>
          <w:szCs w:val="32"/>
          <w:lang w:val="zh-TW" w:eastAsia="zh-TW"/>
        </w:rPr>
        <w:t>物料资源，确保招聘会顺利完成；能组织和邀请到聚焦重点领域的人才需求单位</w:t>
      </w:r>
      <w:r>
        <w:rPr>
          <w:rFonts w:hint="eastAsia" w:ascii="Calibri Light" w:hAnsi="Calibri Light"/>
          <w:bCs/>
          <w:kern w:val="28"/>
          <w:sz w:val="24"/>
          <w:szCs w:val="32"/>
          <w:lang w:val="zh-TW"/>
        </w:rPr>
        <w:t>和</w:t>
      </w:r>
      <w:r>
        <w:rPr>
          <w:rFonts w:hint="eastAsia" w:ascii="Calibri Light" w:hAnsi="Calibri Light"/>
          <w:bCs/>
          <w:kern w:val="28"/>
          <w:sz w:val="24"/>
          <w:szCs w:val="32"/>
          <w:lang w:val="zh-TW" w:eastAsia="zh-TW"/>
        </w:rPr>
        <w:t>高端</w:t>
      </w:r>
      <w:r>
        <w:rPr>
          <w:rFonts w:hint="eastAsia" w:ascii="Calibri Light" w:hAnsi="Calibri Light"/>
          <w:bCs/>
          <w:kern w:val="28"/>
          <w:sz w:val="24"/>
          <w:szCs w:val="32"/>
          <w:lang w:val="zh-TW"/>
        </w:rPr>
        <w:t>外籍</w:t>
      </w:r>
      <w:r>
        <w:rPr>
          <w:rFonts w:hint="eastAsia" w:ascii="Calibri Light" w:hAnsi="Calibri Light"/>
          <w:bCs/>
          <w:kern w:val="28"/>
          <w:sz w:val="24"/>
          <w:szCs w:val="32"/>
          <w:lang w:val="zh-TW" w:eastAsia="zh-TW"/>
        </w:rPr>
        <w:t>人才服务企业参与活动，促进国内用人单位与高层次人才供需精准对接，搭建国际人才信息交流平台；通过多渠道推广招聘会活动，推介我市引才引智政策，吸引多样化优质海外人才汇集成都，加快建设具有国际竞争力的人才强市，支撑建设践行新发展理念的公园城市示范区。</w:t>
      </w:r>
    </w:p>
    <w:p>
      <w:pPr>
        <w:spacing w:line="360" w:lineRule="auto"/>
        <w:ind w:firstLine="480" w:firstLineChars="200"/>
        <w:rPr>
          <w:rFonts w:hint="eastAsia" w:ascii="Calibri Light" w:hAnsi="Calibri Light"/>
          <w:bCs/>
          <w:kern w:val="28"/>
          <w:sz w:val="24"/>
          <w:szCs w:val="32"/>
        </w:rPr>
      </w:pPr>
      <w:r>
        <w:rPr>
          <w:rFonts w:hint="eastAsia" w:ascii="Calibri Light" w:hAnsi="Calibri Light"/>
          <w:bCs/>
          <w:kern w:val="28"/>
          <w:sz w:val="24"/>
          <w:szCs w:val="32"/>
        </w:rPr>
        <w:t>2、</w:t>
      </w:r>
      <w:r>
        <w:rPr>
          <w:rFonts w:hint="eastAsia" w:ascii="Calibri Light" w:hAnsi="Calibri Light"/>
          <w:bCs/>
          <w:kern w:val="28"/>
          <w:sz w:val="24"/>
          <w:szCs w:val="32"/>
          <w:lang w:val="zh-TW" w:eastAsia="zh-TW"/>
        </w:rPr>
        <w:t>参会嘉宾。</w:t>
      </w:r>
      <w:r>
        <w:rPr>
          <w:rFonts w:hint="eastAsia" w:ascii="Calibri Light" w:hAnsi="Calibri Light"/>
          <w:bCs/>
          <w:kern w:val="28"/>
          <w:sz w:val="24"/>
          <w:szCs w:val="32"/>
        </w:rPr>
        <w:t>成都本地用人单位、其它省份用人单位、高端外籍人才服务企业。</w:t>
      </w:r>
    </w:p>
    <w:p>
      <w:pPr>
        <w:spacing w:line="360" w:lineRule="auto"/>
        <w:ind w:firstLine="480" w:firstLineChars="200"/>
        <w:rPr>
          <w:rFonts w:hint="eastAsia" w:ascii="Calibri Light" w:hAnsi="Calibri Light"/>
          <w:bCs/>
          <w:kern w:val="28"/>
          <w:sz w:val="24"/>
          <w:szCs w:val="32"/>
          <w:lang w:val="zh-TW" w:eastAsia="zh-TW"/>
        </w:rPr>
      </w:pPr>
      <w:r>
        <w:rPr>
          <w:rFonts w:hint="eastAsia" w:ascii="Calibri Light" w:hAnsi="Calibri Light"/>
          <w:bCs/>
          <w:kern w:val="28"/>
          <w:sz w:val="24"/>
          <w:szCs w:val="32"/>
        </w:rPr>
        <w:t>3</w:t>
      </w:r>
      <w:r>
        <w:rPr>
          <w:rFonts w:hint="eastAsia" w:ascii="Calibri Light" w:hAnsi="Calibri Light"/>
          <w:bCs/>
          <w:kern w:val="28"/>
          <w:sz w:val="24"/>
          <w:szCs w:val="32"/>
          <w:lang w:val="zh-TW"/>
        </w:rPr>
        <w:t>、</w:t>
      </w:r>
      <w:r>
        <w:rPr>
          <w:rFonts w:hint="eastAsia" w:ascii="Calibri Light" w:hAnsi="Calibri Light"/>
          <w:bCs/>
          <w:kern w:val="28"/>
          <w:sz w:val="24"/>
          <w:szCs w:val="32"/>
          <w:lang w:val="zh-TW" w:eastAsia="zh-TW"/>
        </w:rPr>
        <w:t>流程设置。重点</w:t>
      </w:r>
      <w:r>
        <w:rPr>
          <w:rFonts w:hint="eastAsia" w:ascii="Calibri Light" w:hAnsi="Calibri Light"/>
          <w:bCs/>
          <w:kern w:val="28"/>
          <w:sz w:val="24"/>
          <w:szCs w:val="32"/>
          <w:lang w:val="zh-TW"/>
        </w:rPr>
        <w:t>是高端外籍人才项目对接会、外籍人士招聘会</w:t>
      </w:r>
      <w:r>
        <w:rPr>
          <w:rFonts w:hint="eastAsia" w:ascii="Calibri Light" w:hAnsi="Calibri Light"/>
          <w:bCs/>
          <w:kern w:val="28"/>
          <w:sz w:val="24"/>
          <w:szCs w:val="32"/>
          <w:lang w:val="zh-TW" w:eastAsia="zh-TW"/>
        </w:rPr>
        <w:t>等环节设置方面。</w:t>
      </w:r>
    </w:p>
    <w:p>
      <w:pPr>
        <w:spacing w:line="360" w:lineRule="auto"/>
        <w:ind w:firstLine="480" w:firstLineChars="200"/>
        <w:rPr>
          <w:rFonts w:hint="eastAsia" w:ascii="Calibri Light" w:hAnsi="Calibri Light"/>
          <w:bCs/>
          <w:kern w:val="28"/>
          <w:sz w:val="24"/>
          <w:szCs w:val="32"/>
          <w:lang w:val="zh-TW" w:eastAsia="zh-TW"/>
        </w:rPr>
      </w:pPr>
      <w:r>
        <w:rPr>
          <w:rFonts w:hint="eastAsia" w:ascii="Calibri Light" w:hAnsi="Calibri Light"/>
          <w:bCs/>
          <w:kern w:val="28"/>
          <w:sz w:val="24"/>
          <w:szCs w:val="32"/>
        </w:rPr>
        <w:t>4</w:t>
      </w:r>
      <w:r>
        <w:rPr>
          <w:rFonts w:hint="eastAsia" w:ascii="Calibri Light" w:hAnsi="Calibri Light"/>
          <w:bCs/>
          <w:kern w:val="28"/>
          <w:sz w:val="24"/>
          <w:szCs w:val="32"/>
          <w:lang w:val="zh-TW"/>
        </w:rPr>
        <w:t>、</w:t>
      </w:r>
      <w:r>
        <w:rPr>
          <w:rFonts w:hint="eastAsia" w:ascii="Calibri Light" w:hAnsi="Calibri Light"/>
          <w:bCs/>
          <w:kern w:val="28"/>
          <w:sz w:val="24"/>
          <w:szCs w:val="32"/>
          <w:lang w:val="zh-TW" w:eastAsia="zh-TW"/>
        </w:rPr>
        <w:t>保障条件。重点是场地安排、会场设备、服务</w:t>
      </w:r>
      <w:r>
        <w:rPr>
          <w:rFonts w:hint="eastAsia" w:ascii="Calibri Light" w:hAnsi="Calibri Light"/>
          <w:bCs/>
          <w:kern w:val="28"/>
          <w:sz w:val="24"/>
          <w:szCs w:val="32"/>
          <w:lang w:val="zh-TW"/>
        </w:rPr>
        <w:t>团队</w:t>
      </w:r>
      <w:r>
        <w:rPr>
          <w:rFonts w:hint="eastAsia" w:ascii="Calibri Light" w:hAnsi="Calibri Light"/>
          <w:bCs/>
          <w:kern w:val="28"/>
          <w:sz w:val="24"/>
          <w:szCs w:val="32"/>
          <w:lang w:val="zh-TW" w:eastAsia="zh-TW"/>
        </w:rPr>
        <w:t>、</w:t>
      </w:r>
      <w:r>
        <w:rPr>
          <w:rFonts w:hint="eastAsia" w:ascii="Calibri Light" w:hAnsi="Calibri Light"/>
          <w:bCs/>
          <w:kern w:val="28"/>
          <w:sz w:val="24"/>
          <w:szCs w:val="32"/>
          <w:lang w:val="zh-TW"/>
        </w:rPr>
        <w:t>展位物料</w:t>
      </w:r>
      <w:r>
        <w:rPr>
          <w:rFonts w:hint="eastAsia" w:ascii="Calibri Light" w:hAnsi="Calibri Light"/>
          <w:bCs/>
          <w:kern w:val="28"/>
          <w:sz w:val="24"/>
          <w:szCs w:val="32"/>
          <w:lang w:val="zh-TW" w:eastAsia="zh-TW"/>
        </w:rPr>
        <w:t>及宣传、资料印制等相关保障。</w:t>
      </w:r>
    </w:p>
    <w:p>
      <w:pPr>
        <w:spacing w:line="360" w:lineRule="auto"/>
        <w:ind w:firstLine="480" w:firstLineChars="200"/>
        <w:rPr>
          <w:rFonts w:hint="eastAsia" w:ascii="Calibri Light" w:hAnsi="Calibri Light"/>
          <w:bCs/>
          <w:kern w:val="28"/>
          <w:sz w:val="24"/>
          <w:szCs w:val="32"/>
        </w:rPr>
      </w:pPr>
      <w:r>
        <w:rPr>
          <w:rFonts w:hint="eastAsia" w:ascii="Calibri Light" w:hAnsi="Calibri Light"/>
          <w:bCs/>
          <w:kern w:val="28"/>
          <w:sz w:val="24"/>
          <w:szCs w:val="32"/>
        </w:rPr>
        <w:t>5、</w:t>
      </w:r>
      <w:r>
        <w:rPr>
          <w:rFonts w:hint="eastAsia" w:ascii="Calibri Light" w:hAnsi="Calibri Light"/>
          <w:bCs/>
          <w:kern w:val="28"/>
          <w:sz w:val="24"/>
          <w:szCs w:val="32"/>
          <w:lang w:val="zh-TW"/>
        </w:rPr>
        <w:t>须具有涉外服务的条件和能力，工作人员普通话和英语流利，协调能力、应变能力强。</w:t>
      </w:r>
    </w:p>
    <w:p>
      <w:pPr>
        <w:spacing w:line="360" w:lineRule="auto"/>
        <w:rPr>
          <w:rFonts w:hint="eastAsia" w:ascii="Calibri Light" w:hAnsi="Calibri Light"/>
          <w:b/>
          <w:bCs/>
          <w:kern w:val="28"/>
          <w:sz w:val="24"/>
          <w:szCs w:val="32"/>
        </w:rPr>
      </w:pPr>
      <w:r>
        <w:rPr>
          <w:rFonts w:hint="eastAsia" w:ascii="Calibri Light" w:hAnsi="Calibri Light"/>
          <w:b/>
          <w:bCs/>
          <w:kern w:val="28"/>
          <w:sz w:val="24"/>
          <w:szCs w:val="32"/>
        </w:rPr>
        <w:t>四、商务要求</w:t>
      </w:r>
    </w:p>
    <w:p>
      <w:pPr>
        <w:spacing w:line="360" w:lineRule="auto"/>
        <w:ind w:firstLine="480" w:firstLineChars="200"/>
        <w:rPr>
          <w:rFonts w:hint="eastAsia" w:ascii="Calibri Light" w:hAnsi="Calibri Light"/>
          <w:bCs/>
          <w:kern w:val="28"/>
          <w:sz w:val="24"/>
          <w:szCs w:val="32"/>
        </w:rPr>
      </w:pPr>
      <w:r>
        <w:rPr>
          <w:rFonts w:hint="eastAsia" w:ascii="Calibri Light" w:hAnsi="Calibri Light"/>
          <w:bCs/>
          <w:kern w:val="28"/>
          <w:sz w:val="24"/>
          <w:szCs w:val="32"/>
        </w:rPr>
        <w:t>1、服务时间：合同签订之日起210日（活动时间为预计时间，若有变更以采购人通知为准）。</w:t>
      </w:r>
    </w:p>
    <w:p>
      <w:pPr>
        <w:spacing w:line="360" w:lineRule="auto"/>
        <w:ind w:firstLine="480" w:firstLineChars="200"/>
        <w:rPr>
          <w:rFonts w:hint="eastAsia" w:ascii="Calibri Light" w:hAnsi="Calibri Light"/>
          <w:bCs/>
          <w:kern w:val="28"/>
          <w:sz w:val="24"/>
          <w:szCs w:val="32"/>
        </w:rPr>
      </w:pPr>
      <w:r>
        <w:rPr>
          <w:rFonts w:hint="eastAsia" w:ascii="Calibri Light" w:hAnsi="Calibri Light"/>
          <w:bCs/>
          <w:kern w:val="28"/>
          <w:sz w:val="24"/>
          <w:szCs w:val="32"/>
        </w:rPr>
        <w:t>2、政府采购合同内容条款要求</w:t>
      </w:r>
    </w:p>
    <w:p>
      <w:pPr>
        <w:spacing w:line="500" w:lineRule="exact"/>
        <w:ind w:firstLine="480" w:firstLineChars="200"/>
        <w:rPr>
          <w:rFonts w:hint="eastAsia" w:ascii="Calibri Light" w:hAnsi="Calibri Light"/>
          <w:bCs/>
          <w:kern w:val="28"/>
          <w:sz w:val="24"/>
          <w:szCs w:val="32"/>
        </w:rPr>
      </w:pPr>
      <w:r>
        <w:rPr>
          <w:rFonts w:hint="eastAsia" w:ascii="Calibri Light" w:hAnsi="Calibri Light"/>
          <w:bCs/>
          <w:kern w:val="28"/>
          <w:sz w:val="24"/>
          <w:szCs w:val="32"/>
        </w:rPr>
        <w:t>本项目采购资金采取授权支付，支付程序为：</w:t>
      </w:r>
    </w:p>
    <w:p>
      <w:pPr>
        <w:spacing w:line="500" w:lineRule="exact"/>
        <w:ind w:firstLine="480" w:firstLineChars="200"/>
        <w:rPr>
          <w:rFonts w:hint="eastAsia" w:ascii="Calibri Light" w:hAnsi="Calibri Light"/>
          <w:bCs/>
          <w:kern w:val="28"/>
          <w:sz w:val="24"/>
          <w:szCs w:val="32"/>
        </w:rPr>
      </w:pPr>
      <w:r>
        <w:rPr>
          <w:rFonts w:hint="eastAsia" w:ascii="Calibri Light" w:hAnsi="Calibri Light"/>
          <w:bCs/>
          <w:kern w:val="28"/>
          <w:sz w:val="24"/>
          <w:szCs w:val="32"/>
        </w:rPr>
        <w:t>（1）签订合同，达到付款条件之日起10日，支付合同总金额的95%。</w:t>
      </w:r>
    </w:p>
    <w:p>
      <w:pPr>
        <w:spacing w:line="500" w:lineRule="exact"/>
        <w:ind w:firstLine="480" w:firstLineChars="200"/>
        <w:rPr>
          <w:rFonts w:hint="eastAsia" w:ascii="Calibri Light" w:hAnsi="Calibri Light"/>
          <w:bCs/>
          <w:kern w:val="28"/>
          <w:sz w:val="24"/>
          <w:szCs w:val="32"/>
        </w:rPr>
      </w:pPr>
      <w:r>
        <w:rPr>
          <w:rFonts w:hint="eastAsia" w:ascii="Calibri Light" w:hAnsi="Calibri Light"/>
          <w:bCs/>
          <w:kern w:val="28"/>
          <w:sz w:val="24"/>
          <w:szCs w:val="32"/>
        </w:rPr>
        <w:t>（2）供应商履约验收完成，达到付款条件之日起10日，支付合同总金额的5%。</w:t>
      </w:r>
    </w:p>
    <w:p>
      <w:pPr>
        <w:spacing w:line="360" w:lineRule="auto"/>
        <w:ind w:firstLine="480" w:firstLineChars="200"/>
        <w:rPr>
          <w:rFonts w:hint="eastAsia" w:ascii="Calibri Light" w:hAnsi="Calibri Light"/>
          <w:bCs/>
          <w:kern w:val="28"/>
          <w:sz w:val="24"/>
          <w:szCs w:val="32"/>
        </w:rPr>
      </w:pPr>
      <w:r>
        <w:rPr>
          <w:rFonts w:hint="eastAsia" w:ascii="Calibri Light" w:hAnsi="Calibri Light"/>
          <w:bCs/>
          <w:kern w:val="28"/>
          <w:sz w:val="24"/>
          <w:szCs w:val="32"/>
        </w:rPr>
        <w:t>3、履约验收</w:t>
      </w:r>
    </w:p>
    <w:p>
      <w:pPr>
        <w:spacing w:line="360" w:lineRule="auto"/>
        <w:ind w:firstLine="480" w:firstLineChars="200"/>
        <w:rPr>
          <w:rFonts w:hint="eastAsia" w:ascii="Calibri Light" w:hAnsi="Calibri Light"/>
          <w:bCs/>
          <w:kern w:val="28"/>
          <w:sz w:val="24"/>
          <w:szCs w:val="32"/>
        </w:rPr>
      </w:pPr>
      <w:r>
        <w:rPr>
          <w:rFonts w:hint="eastAsia" w:ascii="Calibri Light" w:hAnsi="Calibri Light"/>
          <w:bCs/>
          <w:kern w:val="28"/>
          <w:sz w:val="24"/>
          <w:szCs w:val="32"/>
        </w:rPr>
        <w:t>按照本项目磋商文件、成交单位响应文件、《财政部关于进一步加强政府采购需求和履约验收管理的指导意见》（财库〔2016〕205号）对本项目组织验收，并出具验收报告。</w:t>
      </w:r>
    </w:p>
    <w:p>
      <w:pPr>
        <w:spacing w:line="360" w:lineRule="auto"/>
        <w:ind w:firstLine="480" w:firstLineChars="200"/>
        <w:rPr>
          <w:rFonts w:hint="eastAsia" w:ascii="Calibri Light" w:hAnsi="Calibri Light"/>
          <w:bCs/>
          <w:kern w:val="28"/>
          <w:sz w:val="24"/>
          <w:szCs w:val="32"/>
        </w:rPr>
      </w:pPr>
      <w:r>
        <w:rPr>
          <w:rFonts w:hint="eastAsia" w:ascii="Calibri Light" w:hAnsi="Calibri Light"/>
          <w:bCs/>
          <w:kern w:val="28"/>
          <w:sz w:val="24"/>
          <w:szCs w:val="32"/>
        </w:rPr>
        <w:t>4、其他要求</w:t>
      </w:r>
    </w:p>
    <w:p>
      <w:pPr>
        <w:spacing w:line="360" w:lineRule="auto"/>
        <w:ind w:firstLine="480" w:firstLineChars="200"/>
        <w:rPr>
          <w:rFonts w:hint="eastAsia" w:ascii="Calibri Light" w:hAnsi="Calibri Light"/>
          <w:bCs/>
          <w:kern w:val="28"/>
          <w:sz w:val="24"/>
          <w:szCs w:val="32"/>
        </w:rPr>
      </w:pPr>
      <w:r>
        <w:rPr>
          <w:rFonts w:hint="eastAsia" w:ascii="Calibri Light" w:hAnsi="Calibri Light"/>
          <w:bCs/>
          <w:kern w:val="28"/>
          <w:sz w:val="24"/>
          <w:szCs w:val="32"/>
        </w:rPr>
        <w:t>（1）在项目实施过程中，项目内容及要求会有多次调整，受托方应根据采购方最新通知要求为准。</w:t>
      </w:r>
    </w:p>
    <w:p>
      <w:pPr>
        <w:spacing w:line="360" w:lineRule="auto"/>
        <w:ind w:firstLine="480" w:firstLineChars="200"/>
        <w:rPr>
          <w:rFonts w:hint="eastAsia" w:ascii="Calibri Light" w:hAnsi="Calibri Light"/>
          <w:bCs/>
          <w:kern w:val="28"/>
          <w:sz w:val="24"/>
          <w:szCs w:val="32"/>
        </w:rPr>
      </w:pPr>
      <w:r>
        <w:rPr>
          <w:rFonts w:hint="eastAsia" w:ascii="Calibri Light" w:hAnsi="Calibri Light"/>
          <w:bCs/>
          <w:kern w:val="28"/>
          <w:sz w:val="24"/>
          <w:szCs w:val="32"/>
        </w:rPr>
        <w:t>（2）作品权属及相关规定</w:t>
      </w:r>
    </w:p>
    <w:p>
      <w:pPr>
        <w:spacing w:line="360" w:lineRule="auto"/>
        <w:ind w:firstLine="480" w:firstLineChars="200"/>
        <w:rPr>
          <w:rFonts w:hint="eastAsia" w:ascii="Calibri Light" w:hAnsi="Calibri Light"/>
          <w:bCs/>
          <w:kern w:val="28"/>
          <w:sz w:val="24"/>
          <w:szCs w:val="32"/>
        </w:rPr>
      </w:pPr>
      <w:r>
        <w:rPr>
          <w:rFonts w:hint="eastAsia" w:ascii="Calibri Light" w:hAnsi="Calibri Light"/>
          <w:bCs/>
          <w:kern w:val="28"/>
          <w:sz w:val="24"/>
          <w:szCs w:val="32"/>
        </w:rPr>
        <w:t>1）受托方保证所提供的顾问咨询及服务，没有侵犯任何专利、商标、版权、服务标志、专用技术或任何其他第三方的知识产权。</w:t>
      </w:r>
    </w:p>
    <w:p>
      <w:r>
        <w:rPr>
          <w:rFonts w:hint="eastAsia" w:ascii="Calibri Light" w:hAnsi="Calibri Light"/>
          <w:bCs/>
          <w:kern w:val="28"/>
          <w:sz w:val="24"/>
          <w:szCs w:val="32"/>
        </w:rPr>
        <w:t xml:space="preserve">2）针对本项目供应商使用的设计素材、专利等，须确保其来源的合法性，具有知识产权，并负有保密义务。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MGRhNDFkZjkxYmEyZGNhOGIxZjRjYjZmNWNlYzMifQ=="/>
  </w:docVars>
  <w:rsids>
    <w:rsidRoot w:val="6B3E7E0A"/>
    <w:rsid w:val="6B3E7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3"/>
    <w:basedOn w:val="1"/>
    <w:next w:val="1"/>
    <w:qFormat/>
    <w:uiPriority w:val="99"/>
    <w:pPr>
      <w:keepNext/>
      <w:keepLines/>
      <w:spacing w:line="360" w:lineRule="auto"/>
      <w:ind w:firstLine="200" w:firstLineChars="200"/>
      <w:outlineLvl w:val="2"/>
    </w:pPr>
    <w:rPr>
      <w:b/>
      <w:bCs/>
      <w:sz w:val="24"/>
      <w:szCs w:val="2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4">
    <w:name w:val="Title"/>
    <w:basedOn w:val="1"/>
    <w:next w:val="1"/>
    <w:qFormat/>
    <w:uiPriority w:val="99"/>
    <w:pPr>
      <w:spacing w:before="100" w:beforeAutospacing="1" w:after="100" w:afterAutospacing="1" w:line="360" w:lineRule="auto"/>
      <w:jc w:val="center"/>
      <w:outlineLvl w:val="0"/>
    </w:pPr>
    <w:rPr>
      <w:rFonts w:ascii="Calibri Light" w:hAnsi="Calibri Light" w:cs="Calibri Light"/>
      <w:b/>
      <w:bCs/>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2022-06-08T05:23:00Z</dcterms:created>
  <dc:creator>C I D</dc:creator>
  <cp:lastModifiedBy>C I D</cp:lastModifiedBy>
  <dcterms:modified xsi:type="dcterms:W3CDTF">2022-06-08T05:24:04Z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A80E80A7B0274605A9B29B035E474395</vt:lpwstr>
  </property>
</Properties>
</file>