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50" w:beforeAutospacing="0" w:after="150" w:afterAutospacing="0" w:line="315" w:lineRule="atLeast"/>
        <w:ind w:left="0" w:firstLine="0"/>
        <w:jc w:val="center"/>
        <w:rPr>
          <w:rFonts w:ascii="微软雅黑" w:hAnsi="微软雅黑" w:eastAsia="微软雅黑" w:cs="微软雅黑"/>
          <w:i w:val="0"/>
          <w:iCs w:val="0"/>
          <w:caps w:val="0"/>
          <w:color w:val="000000"/>
          <w:spacing w:val="0"/>
          <w:sz w:val="21"/>
          <w:szCs w:val="21"/>
        </w:rPr>
      </w:pPr>
      <w:r>
        <w:rPr>
          <w:rStyle w:val="5"/>
          <w:rFonts w:hint="eastAsia" w:ascii="微软雅黑" w:hAnsi="微软雅黑" w:eastAsia="微软雅黑" w:cs="微软雅黑"/>
          <w:i w:val="0"/>
          <w:iCs w:val="0"/>
          <w:caps w:val="0"/>
          <w:color w:val="000000"/>
          <w:spacing w:val="0"/>
          <w:sz w:val="30"/>
          <w:szCs w:val="30"/>
        </w:rPr>
        <w:t>推荐信可以帮助学校了解外教的真实情况</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bookmarkStart w:id="0" w:name="_GoBack"/>
      <w:bookmarkEnd w:id="0"/>
      <w:r>
        <w:rPr>
          <w:rFonts w:hint="eastAsia" w:ascii="微软雅黑" w:hAnsi="微软雅黑" w:eastAsia="微软雅黑" w:cs="微软雅黑"/>
          <w:i w:val="0"/>
          <w:iCs w:val="0"/>
          <w:caps w:val="0"/>
          <w:color w:val="000000"/>
          <w:spacing w:val="0"/>
          <w:sz w:val="21"/>
          <w:szCs w:val="21"/>
        </w:rPr>
        <w:t>推荐信在外教求职时非常重要。推荐信是上家单位填写的，是对外教的专业技能、工作经验和能力的最好证明，对于增加学校的信任度和兴趣，提高外教的竞争力是非常重要的。</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推荐信对于学校来说具有非常重要的参考价值，所以很多学校会要求外教提供推荐信。</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可以提供有关外教的专业知识、工作经验和技能的详细信息，这对学校来说非常重要，因为他们需要确保他们聘请的教师有足够的能力来担任课程；再就是可以了解外教在教学领域的专业知识和技能，以及如何将这些知识和技能应用到实际教学中；外教在工作中所取得的成就和表现，以及外教的品德、职业操守和技能等都会在推荐信中有所体现。</w:t>
      </w:r>
    </w:p>
    <w:p>
      <w:pPr>
        <w:pStyle w:val="2"/>
        <w:keepNext w:val="0"/>
        <w:keepLines w:val="0"/>
        <w:widowControl/>
        <w:suppressLineNumbers w:val="0"/>
        <w:spacing w:before="150" w:beforeAutospacing="0" w:after="150" w:afterAutospacing="0" w:line="315" w:lineRule="atLeast"/>
        <w:ind w:left="0" w:firstLine="420" w:firstLineChars="20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推荐信可以在学校聘请外教时提供有关其品德和信誉的重要信息，确保了外教具备高度的职业道德和道德操守。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推荐信中，推荐人会提供关于外教的道德品质和行为的详细描述，例如诚实守信、责任感、尊重他人、公平公正、敬业精神等方面的表现。他们还可以分享外教在与学生、同事和家长交往中的表现，以及对教育任务的承诺和贡献。这些信息有助于学校了解外教在职业环境中的表现，并确保他们具备与学校的价值观和期望相符的道德标准。</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通过推荐信，学校可以更好地了解外教的品德和信誉，从而选择合适的教师来满足学校的需求，创造积极的学习环境。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确认教师的适应能力：推荐信还可以帮助学校了解外籍教师在陌生文化环境中的适应能力和灵活性，这对于学校来说也是非常重要的，因为外教在到达新的工作环境时需要适应当地的文化、习惯和教育制度，以便更好地融入学校和教学环境。</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在推荐信中，推荐人可以分享外教在学校文化转变中的经验和表现，包括他们对新文化的敏感度、理解和尊重，以及他们如何应对跨文化交流和学生的多样性；以及外教在适应新环境时展现出的灵活性、适应能力和解决问题的能力。</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这些信息对于学校来说是宝贵的，因为它们可以帮助学校评估外籍教师是否具备适应陌生文化环境的能力，并且能够在教学过程中建立积极的跨文化互动。学校通常希望聘请那些能够有效融入当地社区和教育环境的外籍教师，与学生、家长和同事建立良好的关系，并为跨文化学习做出积极贡献。</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通过推荐信的内容，学校可以有效评估外籍教师的适应能力和灵活性，有利于帮助学校做出明智的决策，并选择适合当地文化和教育环境的教师。</w:t>
      </w:r>
    </w:p>
    <w:p>
      <w:pPr>
        <w:pStyle w:val="2"/>
        <w:keepNext w:val="0"/>
        <w:keepLines w:val="0"/>
        <w:widowControl/>
        <w:suppressLineNumbers w:val="0"/>
        <w:spacing w:before="150" w:beforeAutospacing="0" w:after="150" w:afterAutospacing="0" w:line="315" w:lineRule="atLeast"/>
        <w:ind w:left="0" w:firstLine="420"/>
        <w:rPr>
          <w:rFonts w:hint="eastAsia" w:ascii="微软雅黑" w:hAnsi="微软雅黑" w:eastAsia="微软雅黑" w:cs="微软雅黑"/>
          <w:i w:val="0"/>
          <w:iCs w:val="0"/>
          <w:caps w:val="0"/>
          <w:color w:val="000000"/>
          <w:spacing w:val="0"/>
          <w:sz w:val="21"/>
          <w:szCs w:val="21"/>
        </w:rPr>
      </w:pPr>
      <w:r>
        <w:rPr>
          <w:rFonts w:hint="eastAsia" w:ascii="微软雅黑" w:hAnsi="微软雅黑" w:eastAsia="微软雅黑" w:cs="微软雅黑"/>
          <w:i w:val="0"/>
          <w:iCs w:val="0"/>
          <w:caps w:val="0"/>
          <w:color w:val="000000"/>
          <w:spacing w:val="0"/>
          <w:sz w:val="21"/>
          <w:szCs w:val="21"/>
        </w:rPr>
        <w:t>推荐信在评估外籍教师的专业能力、品德和适应能力方面发挥着重要作用。学校可以根据推荐信中提供的信息，综合考虑这些因素，并做出是否聘请该教师的决策。</w:t>
      </w:r>
    </w:p>
    <w:p>
      <w:pPr>
        <w:rPr>
          <w:rFonts w:ascii="微软雅黑" w:hAnsi="微软雅黑" w:eastAsia="微软雅黑" w:cs="微软雅黑"/>
          <w:i w:val="0"/>
          <w:iCs w:val="0"/>
          <w:caps w:val="0"/>
          <w:color w:val="222222"/>
          <w:spacing w:val="0"/>
          <w:sz w:val="27"/>
          <w:szCs w:val="27"/>
          <w:shd w:val="clear" w:fill="FFFFFF"/>
        </w:rPr>
      </w:pPr>
    </w:p>
    <w:p>
      <w:r>
        <w:rPr>
          <w:rFonts w:ascii="微软雅黑" w:hAnsi="微软雅黑" w:eastAsia="微软雅黑" w:cs="微软雅黑"/>
          <w:i w:val="0"/>
          <w:iCs w:val="0"/>
          <w:caps w:val="0"/>
          <w:color w:val="222222"/>
          <w:spacing w:val="0"/>
          <w:sz w:val="27"/>
          <w:szCs w:val="27"/>
          <w:shd w:val="clear" w:fill="FFFFFF"/>
        </w:rPr>
        <w:t>（注：本文章内容、图片均出自沃德聘外易原创，任何机构、个人未经授权禁止转载）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mMWNmNDMxY2JjODA0ODc4MWEyMjJhZGM0MzhjNjEifQ=="/>
  </w:docVars>
  <w:rsids>
    <w:rsidRoot w:val="00000000"/>
    <w:rsid w:val="31E74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38</Words>
  <Characters>38</Characters>
  <Lines>0</Lines>
  <Paragraphs>0</Paragraphs>
  <TotalTime>2</TotalTime>
  <ScaleCrop>false</ScaleCrop>
  <LinksUpToDate>false</LinksUpToDate>
  <CharactersWithSpaces>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2023-05-19T09:05:46Z</dcterms:created>
  <dc:creator>Administrator</dc:creator>
  <cp:lastModifiedBy>Lisa</cp:lastModifiedBy>
  <dcterms:modified xsi:type="dcterms:W3CDTF">2023-05-19T09:08:24Z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6A69C908313B47E79B9D07645F9F9B34_12</vt:lpwstr>
  </property>
</Properties>
</file>